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D6" w:rsidRPr="00A4525F" w:rsidRDefault="009C67D6" w:rsidP="00A4525F">
      <w:pPr>
        <w:pStyle w:val="Heading10"/>
        <w:keepNext/>
        <w:keepLines/>
        <w:shd w:val="clear" w:color="auto" w:fill="auto"/>
        <w:spacing w:after="0" w:line="360" w:lineRule="auto"/>
        <w:ind w:firstLine="709"/>
        <w:rPr>
          <w:rStyle w:val="Heading112pt"/>
          <w:b/>
          <w:bCs/>
        </w:rPr>
      </w:pPr>
      <w:r w:rsidRPr="00A4525F">
        <w:rPr>
          <w:rStyle w:val="Heading112pt"/>
          <w:b/>
          <w:bCs/>
          <w:lang w:val="en-US"/>
        </w:rPr>
        <w:t>C</w:t>
      </w:r>
      <w:r w:rsidRPr="00A4525F">
        <w:rPr>
          <w:rStyle w:val="Heading112pt"/>
          <w:b/>
          <w:bCs/>
        </w:rPr>
        <w:t xml:space="preserve"> 26 ноября по 2 декабря </w:t>
      </w:r>
      <w:r w:rsidR="00F4795B" w:rsidRPr="00A4525F">
        <w:rPr>
          <w:rStyle w:val="Heading112pt"/>
          <w:b/>
          <w:bCs/>
        </w:rPr>
        <w:t xml:space="preserve">в </w:t>
      </w:r>
      <w:r w:rsidRPr="00A4525F">
        <w:rPr>
          <w:rStyle w:val="Heading112pt"/>
          <w:b/>
          <w:bCs/>
        </w:rPr>
        <w:t>Центральном федеральном окр</w:t>
      </w:r>
      <w:r w:rsidR="00072073">
        <w:rPr>
          <w:rStyle w:val="Heading112pt"/>
          <w:b/>
          <w:bCs/>
        </w:rPr>
        <w:t>уге пройдет «Монетная неделя»</w:t>
      </w:r>
    </w:p>
    <w:p w:rsidR="00AB6699" w:rsidRDefault="00AB6699" w:rsidP="00072073">
      <w:pPr>
        <w:pStyle w:val="Bodytext30"/>
        <w:shd w:val="clear" w:color="auto" w:fill="auto"/>
        <w:spacing w:before="0" w:after="0" w:line="360" w:lineRule="auto"/>
        <w:ind w:firstLine="709"/>
        <w:jc w:val="both"/>
        <w:rPr>
          <w:rStyle w:val="Heading112pt"/>
          <w:bCs/>
        </w:rPr>
      </w:pPr>
      <w:r>
        <w:rPr>
          <w:b w:val="0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14550" cy="1695450"/>
            <wp:effectExtent l="19050" t="0" r="0" b="0"/>
            <wp:docPr id="1" name="Рисунок 0" descr="Монетная нед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етная недел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699" w:rsidRDefault="00AB6699" w:rsidP="00072073">
      <w:pPr>
        <w:pStyle w:val="Bodytext30"/>
        <w:shd w:val="clear" w:color="auto" w:fill="auto"/>
        <w:spacing w:before="0" w:after="0" w:line="360" w:lineRule="auto"/>
        <w:ind w:firstLine="709"/>
        <w:jc w:val="both"/>
        <w:rPr>
          <w:rStyle w:val="Heading112pt"/>
          <w:bCs/>
        </w:rPr>
      </w:pPr>
    </w:p>
    <w:p w:rsidR="00072073" w:rsidRDefault="00805853" w:rsidP="00072073">
      <w:pPr>
        <w:pStyle w:val="Bodytext30"/>
        <w:shd w:val="clear" w:color="auto" w:fill="auto"/>
        <w:spacing w:before="0" w:after="0" w:line="360" w:lineRule="auto"/>
        <w:ind w:firstLine="709"/>
        <w:jc w:val="both"/>
        <w:rPr>
          <w:b w:val="0"/>
          <w:color w:val="000000"/>
          <w:sz w:val="24"/>
          <w:szCs w:val="24"/>
          <w:lang w:bidi="en-US"/>
        </w:rPr>
      </w:pPr>
      <w:r>
        <w:rPr>
          <w:rStyle w:val="Heading112pt"/>
          <w:bCs/>
        </w:rPr>
        <w:t xml:space="preserve">Сегодня на каждого жителя </w:t>
      </w:r>
      <w:r w:rsidR="009C67D6" w:rsidRPr="00072073">
        <w:rPr>
          <w:rStyle w:val="Heading112pt"/>
          <w:bCs/>
        </w:rPr>
        <w:t xml:space="preserve">нашей страны приходится </w:t>
      </w:r>
      <w:r w:rsidR="0085098E" w:rsidRPr="00072073">
        <w:rPr>
          <w:rStyle w:val="Heading112pt"/>
          <w:bCs/>
        </w:rPr>
        <w:t xml:space="preserve">примерно </w:t>
      </w:r>
      <w:r w:rsidR="009C67D6" w:rsidRPr="00072073">
        <w:rPr>
          <w:rStyle w:val="Heading112pt"/>
          <w:bCs/>
        </w:rPr>
        <w:t xml:space="preserve"> по  4</w:t>
      </w:r>
      <w:r w:rsidR="0085098E" w:rsidRPr="00072073">
        <w:rPr>
          <w:rStyle w:val="Heading112pt"/>
          <w:bCs/>
        </w:rPr>
        <w:t>50</w:t>
      </w:r>
      <w:r w:rsidR="009C67D6" w:rsidRPr="00072073">
        <w:rPr>
          <w:rStyle w:val="Heading112pt"/>
          <w:bCs/>
        </w:rPr>
        <w:t xml:space="preserve"> монет – копеек и металлических рублей.  Но в реальном обороте находится только половина монет номиналом 1 рубль и несколько процентов десятикопеечных.</w:t>
      </w:r>
      <w:r w:rsidR="00F4795B" w:rsidRPr="00072073">
        <w:rPr>
          <w:rStyle w:val="Heading112pt"/>
          <w:bCs/>
        </w:rPr>
        <w:br/>
      </w:r>
      <w:r w:rsidR="00EE533A" w:rsidRPr="00A4525F">
        <w:rPr>
          <w:rStyle w:val="Heading112pt"/>
          <w:bCs/>
        </w:rPr>
        <w:t>В каждой семье, как правило, оседает в копилках, карманах, разных бан</w:t>
      </w:r>
      <w:r w:rsidR="006E2FF3" w:rsidRPr="00A4525F">
        <w:rPr>
          <w:rStyle w:val="Heading112pt"/>
          <w:bCs/>
        </w:rPr>
        <w:t>к</w:t>
      </w:r>
      <w:r w:rsidR="00EE533A" w:rsidRPr="00A4525F">
        <w:rPr>
          <w:rStyle w:val="Heading112pt"/>
          <w:bCs/>
        </w:rPr>
        <w:t>ах и  коробках мелкая монета, которую тяжело и неудобно носить в кошельках</w:t>
      </w:r>
      <w:r w:rsidR="002F6FEB" w:rsidRPr="00A4525F">
        <w:rPr>
          <w:rStyle w:val="Heading112pt"/>
          <w:bCs/>
        </w:rPr>
        <w:t xml:space="preserve">, </w:t>
      </w:r>
      <w:r w:rsidR="00EE533A" w:rsidRPr="00A4525F">
        <w:rPr>
          <w:rStyle w:val="Heading112pt"/>
          <w:bCs/>
        </w:rPr>
        <w:t xml:space="preserve"> и</w:t>
      </w:r>
      <w:r w:rsidR="002F6FEB" w:rsidRPr="00A4525F">
        <w:rPr>
          <w:rStyle w:val="Heading112pt"/>
          <w:bCs/>
        </w:rPr>
        <w:t xml:space="preserve"> </w:t>
      </w:r>
      <w:r w:rsidR="00EE533A" w:rsidRPr="00A4525F">
        <w:rPr>
          <w:rStyle w:val="Heading112pt"/>
          <w:bCs/>
        </w:rPr>
        <w:t xml:space="preserve"> которая все реже используется при совершении покупок. </w:t>
      </w:r>
      <w:r w:rsidR="00550779" w:rsidRPr="00A4525F">
        <w:rPr>
          <w:rStyle w:val="Heading112pt"/>
          <w:bCs/>
        </w:rPr>
        <w:t>Мы чаще предпочитаем использовать банкноты</w:t>
      </w:r>
      <w:r w:rsidR="009C67D6" w:rsidRPr="00A4525F">
        <w:rPr>
          <w:rStyle w:val="Heading112pt"/>
          <w:bCs/>
        </w:rPr>
        <w:t>,</w:t>
      </w:r>
      <w:r w:rsidR="00550779" w:rsidRPr="00A4525F">
        <w:rPr>
          <w:rStyle w:val="Heading112pt"/>
          <w:bCs/>
        </w:rPr>
        <w:t xml:space="preserve"> </w:t>
      </w:r>
      <w:r w:rsidR="009C67D6" w:rsidRPr="00A4525F">
        <w:rPr>
          <w:rStyle w:val="Heading112pt"/>
          <w:bCs/>
        </w:rPr>
        <w:t>или</w:t>
      </w:r>
      <w:r w:rsidR="00F4795B" w:rsidRPr="00A4525F">
        <w:rPr>
          <w:rStyle w:val="Heading112pt"/>
          <w:bCs/>
        </w:rPr>
        <w:t xml:space="preserve"> </w:t>
      </w:r>
      <w:r w:rsidR="009C67D6" w:rsidRPr="00A4525F">
        <w:rPr>
          <w:rStyle w:val="Heading112pt"/>
          <w:bCs/>
        </w:rPr>
        <w:t xml:space="preserve">платежные </w:t>
      </w:r>
      <w:r w:rsidR="00550779" w:rsidRPr="00A4525F">
        <w:rPr>
          <w:rStyle w:val="Heading112pt"/>
          <w:bCs/>
        </w:rPr>
        <w:t xml:space="preserve">карты. </w:t>
      </w:r>
      <w:r w:rsidR="009C67D6" w:rsidRPr="00A4525F">
        <w:rPr>
          <w:rStyle w:val="Heading112pt"/>
          <w:bCs/>
        </w:rPr>
        <w:t>Так металлические деньги</w:t>
      </w:r>
      <w:r w:rsidR="00FD0059" w:rsidRPr="00A4525F">
        <w:rPr>
          <w:rStyle w:val="Heading112pt"/>
          <w:bCs/>
        </w:rPr>
        <w:t xml:space="preserve"> </w:t>
      </w:r>
      <w:r w:rsidR="002F6FEB" w:rsidRPr="00A4525F">
        <w:rPr>
          <w:rStyle w:val="Heading112pt"/>
          <w:bCs/>
        </w:rPr>
        <w:t>постепенно</w:t>
      </w:r>
      <w:r w:rsidR="00FD0059" w:rsidRPr="00A4525F">
        <w:rPr>
          <w:rStyle w:val="Heading112pt"/>
          <w:bCs/>
        </w:rPr>
        <w:t xml:space="preserve"> уходят из оборота, </w:t>
      </w:r>
      <w:r w:rsidR="006E2FF3" w:rsidRPr="00A4525F">
        <w:rPr>
          <w:rStyle w:val="Heading112pt"/>
          <w:bCs/>
        </w:rPr>
        <w:t>а</w:t>
      </w:r>
      <w:r w:rsidR="00FD0059" w:rsidRPr="00A4525F">
        <w:rPr>
          <w:rStyle w:val="Heading112pt"/>
          <w:bCs/>
        </w:rPr>
        <w:t xml:space="preserve"> </w:t>
      </w:r>
      <w:r w:rsidR="009C67D6" w:rsidRPr="00A4525F">
        <w:rPr>
          <w:rStyle w:val="Heading112pt"/>
          <w:bCs/>
        </w:rPr>
        <w:t xml:space="preserve">ведь они – настоящие деньги! </w:t>
      </w:r>
      <w:r w:rsidR="00F4795B" w:rsidRPr="00A4525F">
        <w:rPr>
          <w:b w:val="0"/>
          <w:color w:val="000000"/>
          <w:sz w:val="24"/>
          <w:szCs w:val="24"/>
          <w:lang w:bidi="en-US"/>
        </w:rPr>
        <w:t>Себестоимость чеканки монет выше, чем производства банкнот. При этом средняя продолжительность жизни банкноты мелких номиналов - порядка одного года, а монета «живет» 20-30 лет.</w:t>
      </w:r>
    </w:p>
    <w:p w:rsidR="00072073" w:rsidRDefault="00805853" w:rsidP="00072073">
      <w:pPr>
        <w:pStyle w:val="Bodytext30"/>
        <w:shd w:val="clear" w:color="auto" w:fill="auto"/>
        <w:spacing w:before="0" w:after="0" w:line="360" w:lineRule="auto"/>
        <w:ind w:firstLine="709"/>
        <w:jc w:val="both"/>
        <w:rPr>
          <w:rStyle w:val="Heading112pt"/>
          <w:bCs/>
        </w:rPr>
      </w:pPr>
      <w:r>
        <w:rPr>
          <w:rStyle w:val="Heading112pt"/>
          <w:bCs/>
        </w:rPr>
        <w:t>М</w:t>
      </w:r>
      <w:r w:rsidR="009C67D6" w:rsidRPr="00A4525F">
        <w:rPr>
          <w:rStyle w:val="Heading112pt"/>
          <w:bCs/>
        </w:rPr>
        <w:t xml:space="preserve">онета является </w:t>
      </w:r>
      <w:r w:rsidR="00FD0059" w:rsidRPr="00A4525F">
        <w:rPr>
          <w:rStyle w:val="Heading112pt"/>
          <w:bCs/>
        </w:rPr>
        <w:t xml:space="preserve">полноценным платежным средством. </w:t>
      </w:r>
      <w:r w:rsidR="009C67D6" w:rsidRPr="00A4525F">
        <w:rPr>
          <w:rStyle w:val="Heading112pt"/>
          <w:bCs/>
        </w:rPr>
        <w:t xml:space="preserve">Но раз она «прячется» в копилках, </w:t>
      </w:r>
      <w:r w:rsidR="00FD0059" w:rsidRPr="00A4525F">
        <w:rPr>
          <w:rStyle w:val="Heading112pt"/>
          <w:bCs/>
        </w:rPr>
        <w:t xml:space="preserve">образуется дефицит </w:t>
      </w:r>
      <w:r w:rsidR="005C1DE4" w:rsidRPr="00A4525F">
        <w:rPr>
          <w:rStyle w:val="Heading112pt"/>
          <w:bCs/>
        </w:rPr>
        <w:t>монеты</w:t>
      </w:r>
      <w:r w:rsidR="00FD0059" w:rsidRPr="00A4525F">
        <w:rPr>
          <w:rStyle w:val="Heading112pt"/>
          <w:bCs/>
        </w:rPr>
        <w:t>. Разменная монета необходима для расчетов в банковской сфере, в торговле, в транспорте и других об</w:t>
      </w:r>
      <w:r w:rsidR="00DF7504" w:rsidRPr="00A4525F">
        <w:rPr>
          <w:rStyle w:val="Heading112pt"/>
          <w:bCs/>
        </w:rPr>
        <w:t>л</w:t>
      </w:r>
      <w:r w:rsidR="00FD0059" w:rsidRPr="00A4525F">
        <w:rPr>
          <w:rStyle w:val="Heading112pt"/>
          <w:bCs/>
        </w:rPr>
        <w:t xml:space="preserve">астях нашей жизни. </w:t>
      </w:r>
      <w:r w:rsidR="00550779" w:rsidRPr="00A4525F">
        <w:rPr>
          <w:rStyle w:val="Heading112pt"/>
          <w:bCs/>
        </w:rPr>
        <w:t xml:space="preserve">Поэтому </w:t>
      </w:r>
      <w:r w:rsidR="00DF2C7D" w:rsidRPr="00A4525F">
        <w:rPr>
          <w:rStyle w:val="Heading112pt"/>
          <w:bCs/>
        </w:rPr>
        <w:t>Костромское отделение</w:t>
      </w:r>
      <w:r w:rsidR="00550779" w:rsidRPr="00A4525F">
        <w:rPr>
          <w:rStyle w:val="Heading112pt"/>
          <w:bCs/>
        </w:rPr>
        <w:t xml:space="preserve"> Банка России с целью привлечения в оборот монеты предлагает костромичам «не мелочиться» и сдать её в кассы кредитных организаций. </w:t>
      </w:r>
    </w:p>
    <w:p w:rsidR="00072073" w:rsidRDefault="007178FC" w:rsidP="00072073">
      <w:pPr>
        <w:pStyle w:val="Bodytext30"/>
        <w:shd w:val="clear" w:color="auto" w:fill="auto"/>
        <w:spacing w:before="0" w:after="0" w:line="360" w:lineRule="auto"/>
        <w:ind w:firstLine="709"/>
        <w:jc w:val="both"/>
        <w:rPr>
          <w:rStyle w:val="Heading112pt"/>
          <w:bCs/>
        </w:rPr>
      </w:pPr>
      <w:r w:rsidRPr="00A4525F">
        <w:rPr>
          <w:rStyle w:val="Heading112pt"/>
          <w:bCs/>
          <w:color w:val="auto"/>
        </w:rPr>
        <w:t xml:space="preserve">Обменивать монеты в банках можно круглый год, но эта услуга может быть платной. </w:t>
      </w:r>
      <w:r w:rsidR="009C67D6" w:rsidRPr="00A4525F">
        <w:rPr>
          <w:rStyle w:val="Heading112pt"/>
          <w:bCs/>
          <w:color w:val="auto"/>
        </w:rPr>
        <w:t>А вот в дни «Монетной недели в ЦФО» обмен</w:t>
      </w:r>
      <w:r w:rsidR="00550779" w:rsidRPr="00A4525F">
        <w:rPr>
          <w:rStyle w:val="Heading112pt"/>
          <w:bCs/>
          <w:color w:val="auto"/>
        </w:rPr>
        <w:t xml:space="preserve"> будет </w:t>
      </w:r>
      <w:r w:rsidR="009C67D6" w:rsidRPr="00A4525F">
        <w:rPr>
          <w:rStyle w:val="Heading112pt"/>
          <w:bCs/>
          <w:color w:val="auto"/>
        </w:rPr>
        <w:t xml:space="preserve">проводиться </w:t>
      </w:r>
      <w:r w:rsidR="00550779" w:rsidRPr="00A4525F">
        <w:rPr>
          <w:rStyle w:val="Heading112pt"/>
          <w:bCs/>
          <w:color w:val="auto"/>
        </w:rPr>
        <w:t>без комиссии</w:t>
      </w:r>
      <w:r w:rsidRPr="00A4525F">
        <w:rPr>
          <w:rStyle w:val="Heading112pt"/>
          <w:bCs/>
          <w:color w:val="auto"/>
        </w:rPr>
        <w:t xml:space="preserve">. </w:t>
      </w:r>
      <w:r w:rsidR="009C67D6" w:rsidRPr="00A4525F">
        <w:rPr>
          <w:rStyle w:val="Heading112pt"/>
          <w:bCs/>
          <w:color w:val="auto"/>
        </w:rPr>
        <w:t>П</w:t>
      </w:r>
      <w:r w:rsidR="009C67D6" w:rsidRPr="00A4525F">
        <w:rPr>
          <w:rStyle w:val="Heading112pt"/>
          <w:bCs/>
        </w:rPr>
        <w:t xml:space="preserve">ринесенную мелочь </w:t>
      </w:r>
      <w:r w:rsidRPr="00A4525F">
        <w:rPr>
          <w:rStyle w:val="Heading112pt"/>
          <w:bCs/>
        </w:rPr>
        <w:t xml:space="preserve">можно будет обменять </w:t>
      </w:r>
      <w:r w:rsidR="00550779" w:rsidRPr="00A4525F">
        <w:rPr>
          <w:rStyle w:val="Heading112pt"/>
          <w:bCs/>
        </w:rPr>
        <w:t>на банкноты Банка России</w:t>
      </w:r>
      <w:r w:rsidR="009C67D6" w:rsidRPr="00A4525F">
        <w:rPr>
          <w:rStyle w:val="Heading112pt"/>
          <w:bCs/>
        </w:rPr>
        <w:t xml:space="preserve"> и, если повезет</w:t>
      </w:r>
      <w:r w:rsidR="005C1DE4" w:rsidRPr="00A4525F">
        <w:rPr>
          <w:rStyle w:val="Heading112pt"/>
          <w:bCs/>
        </w:rPr>
        <w:t>, на</w:t>
      </w:r>
      <w:r w:rsidR="00B73F1A" w:rsidRPr="00A4525F">
        <w:rPr>
          <w:rStyle w:val="Heading112pt"/>
          <w:bCs/>
        </w:rPr>
        <w:t xml:space="preserve"> памятные монеты.</w:t>
      </w:r>
      <w:r w:rsidRPr="00A4525F">
        <w:rPr>
          <w:rStyle w:val="Heading112pt"/>
          <w:bCs/>
        </w:rPr>
        <w:t xml:space="preserve"> Также сумму обмененных монет банк может зачислить на счет клиента</w:t>
      </w:r>
      <w:r w:rsidR="009C67D6" w:rsidRPr="00A4525F">
        <w:rPr>
          <w:rStyle w:val="Heading112pt"/>
          <w:bCs/>
        </w:rPr>
        <w:t xml:space="preserve"> или – по вашему желанию - </w:t>
      </w:r>
      <w:r w:rsidR="00550779" w:rsidRPr="00A4525F">
        <w:rPr>
          <w:rStyle w:val="Heading112pt"/>
          <w:bCs/>
        </w:rPr>
        <w:t>на счета благотворительных фондов</w:t>
      </w:r>
      <w:r w:rsidR="009C67D6" w:rsidRPr="00A4525F">
        <w:rPr>
          <w:rStyle w:val="Heading112pt"/>
          <w:bCs/>
        </w:rPr>
        <w:t xml:space="preserve"> или</w:t>
      </w:r>
      <w:r w:rsidR="00550779" w:rsidRPr="00A4525F">
        <w:rPr>
          <w:rStyle w:val="Heading112pt"/>
          <w:bCs/>
        </w:rPr>
        <w:t xml:space="preserve"> детских домов. </w:t>
      </w:r>
      <w:r w:rsidR="00EE533A" w:rsidRPr="00A4525F">
        <w:rPr>
          <w:rStyle w:val="Heading112pt"/>
          <w:bCs/>
        </w:rPr>
        <w:t xml:space="preserve"> </w:t>
      </w:r>
    </w:p>
    <w:p w:rsidR="00072073" w:rsidRDefault="00007178" w:rsidP="00072073">
      <w:pPr>
        <w:pStyle w:val="Bodytext30"/>
        <w:shd w:val="clear" w:color="auto" w:fill="auto"/>
        <w:spacing w:before="0" w:after="0" w:line="360" w:lineRule="auto"/>
        <w:ind w:firstLine="709"/>
        <w:jc w:val="both"/>
        <w:rPr>
          <w:rStyle w:val="Heading112pt"/>
          <w:bCs/>
        </w:rPr>
      </w:pPr>
      <w:r w:rsidRPr="00072073">
        <w:rPr>
          <w:rStyle w:val="Heading112pt"/>
          <w:bCs/>
        </w:rPr>
        <w:t xml:space="preserve">О подробностях проведения акции костромичи смогут узнать, обратившись непосредственно в офисы банков. </w:t>
      </w:r>
    </w:p>
    <w:p w:rsidR="00072073" w:rsidRDefault="00A4525F" w:rsidP="00072073">
      <w:pPr>
        <w:pStyle w:val="Bodytext30"/>
        <w:shd w:val="clear" w:color="auto" w:fill="auto"/>
        <w:spacing w:before="0" w:after="0" w:line="360" w:lineRule="auto"/>
        <w:ind w:firstLine="709"/>
        <w:jc w:val="both"/>
        <w:rPr>
          <w:rStyle w:val="Heading112pt"/>
        </w:rPr>
      </w:pPr>
      <w:r w:rsidRPr="00A4525F">
        <w:rPr>
          <w:rStyle w:val="Heading112pt"/>
        </w:rPr>
        <w:t>Ждем всех желающих</w:t>
      </w:r>
      <w:r w:rsidR="00072073">
        <w:rPr>
          <w:rStyle w:val="Heading112pt"/>
        </w:rPr>
        <w:t xml:space="preserve"> в кассах кредитных организаций по адресам:</w:t>
      </w:r>
    </w:p>
    <w:p w:rsidR="00072073" w:rsidRDefault="00072073" w:rsidP="00072073">
      <w:pPr>
        <w:pStyle w:val="Bodytext30"/>
        <w:shd w:val="clear" w:color="auto" w:fill="auto"/>
        <w:spacing w:before="0" w:after="0" w:line="360" w:lineRule="auto"/>
        <w:jc w:val="both"/>
        <w:rPr>
          <w:rStyle w:val="Heading112pt"/>
        </w:rPr>
      </w:pPr>
      <w:r>
        <w:rPr>
          <w:rStyle w:val="Heading112pt"/>
        </w:rPr>
        <w:t>г. Кострома, пр-т Текстильщиков, д. 46 (ПАО «Совкомбанк»)</w:t>
      </w:r>
    </w:p>
    <w:p w:rsidR="00072073" w:rsidRDefault="00072073" w:rsidP="00072073">
      <w:pPr>
        <w:pStyle w:val="Heading10"/>
        <w:keepNext/>
        <w:keepLines/>
        <w:shd w:val="clear" w:color="auto" w:fill="auto"/>
        <w:spacing w:after="0" w:line="360" w:lineRule="auto"/>
        <w:jc w:val="both"/>
        <w:rPr>
          <w:rStyle w:val="Heading112pt"/>
        </w:rPr>
      </w:pPr>
      <w:proofErr w:type="gramStart"/>
      <w:r>
        <w:rPr>
          <w:rStyle w:val="Heading112pt"/>
        </w:rPr>
        <w:lastRenderedPageBreak/>
        <w:t xml:space="preserve">г. Кострома, ул. Симановского, д.7а (Операционный офис АО «Банк РЕАЛИСТ») </w:t>
      </w:r>
      <w:proofErr w:type="gramEnd"/>
    </w:p>
    <w:p w:rsidR="00072073" w:rsidRPr="00A4525F" w:rsidRDefault="00072073" w:rsidP="00072073">
      <w:pPr>
        <w:pStyle w:val="Heading10"/>
        <w:keepNext/>
        <w:keepLines/>
        <w:shd w:val="clear" w:color="auto" w:fill="auto"/>
        <w:spacing w:after="0" w:line="360" w:lineRule="auto"/>
        <w:jc w:val="both"/>
        <w:rPr>
          <w:rStyle w:val="Heading112pt"/>
          <w:bCs/>
        </w:rPr>
      </w:pPr>
      <w:r>
        <w:rPr>
          <w:rStyle w:val="Heading112pt"/>
        </w:rPr>
        <w:t>г. Кострома, пр-т Мира, д. 6 (Костром</w:t>
      </w:r>
      <w:bookmarkStart w:id="0" w:name="_GoBack"/>
      <w:bookmarkEnd w:id="0"/>
      <w:r>
        <w:rPr>
          <w:rStyle w:val="Heading112pt"/>
        </w:rPr>
        <w:t>ской РФ АО «Россельхозбанк»)</w:t>
      </w:r>
    </w:p>
    <w:p w:rsidR="00A4525F" w:rsidRPr="00A4525F" w:rsidRDefault="00A4525F" w:rsidP="00072073">
      <w:pPr>
        <w:pStyle w:val="Bodytext30"/>
        <w:shd w:val="clear" w:color="auto" w:fill="auto"/>
        <w:spacing w:before="0" w:after="0" w:line="360" w:lineRule="auto"/>
        <w:ind w:firstLine="709"/>
        <w:jc w:val="left"/>
        <w:rPr>
          <w:color w:val="000000"/>
          <w:sz w:val="24"/>
          <w:szCs w:val="24"/>
          <w:lang w:bidi="en-US"/>
        </w:rPr>
      </w:pPr>
    </w:p>
    <w:sectPr w:rsidR="00A4525F" w:rsidRPr="00A4525F" w:rsidSect="0088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D16"/>
    <w:rsid w:val="00007178"/>
    <w:rsid w:val="00026526"/>
    <w:rsid w:val="00071711"/>
    <w:rsid w:val="00072073"/>
    <w:rsid w:val="000C03B7"/>
    <w:rsid w:val="00187CA9"/>
    <w:rsid w:val="001E69E7"/>
    <w:rsid w:val="00255D16"/>
    <w:rsid w:val="002F6FEB"/>
    <w:rsid w:val="003C424E"/>
    <w:rsid w:val="0051491D"/>
    <w:rsid w:val="00544DC5"/>
    <w:rsid w:val="00550779"/>
    <w:rsid w:val="005C1DE4"/>
    <w:rsid w:val="006E2FF3"/>
    <w:rsid w:val="007178FC"/>
    <w:rsid w:val="007630F1"/>
    <w:rsid w:val="00777A64"/>
    <w:rsid w:val="00805853"/>
    <w:rsid w:val="0085098E"/>
    <w:rsid w:val="0088343F"/>
    <w:rsid w:val="00883EA8"/>
    <w:rsid w:val="008A01E5"/>
    <w:rsid w:val="008C046F"/>
    <w:rsid w:val="00994E37"/>
    <w:rsid w:val="009C67D6"/>
    <w:rsid w:val="00A4525F"/>
    <w:rsid w:val="00AB6699"/>
    <w:rsid w:val="00B22291"/>
    <w:rsid w:val="00B66130"/>
    <w:rsid w:val="00B73F1A"/>
    <w:rsid w:val="00BF5EF1"/>
    <w:rsid w:val="00D612F0"/>
    <w:rsid w:val="00DF2C7D"/>
    <w:rsid w:val="00DF7504"/>
    <w:rsid w:val="00E261B8"/>
    <w:rsid w:val="00EE533A"/>
    <w:rsid w:val="00F4795B"/>
    <w:rsid w:val="00F67109"/>
    <w:rsid w:val="00F8691A"/>
    <w:rsid w:val="00FD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D16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255D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255D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55D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255D1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255D16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255D16"/>
    <w:pPr>
      <w:widowControl w:val="0"/>
      <w:shd w:val="clear" w:color="auto" w:fill="FFFFFF"/>
      <w:spacing w:before="360" w:after="0" w:line="321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orfooter">
    <w:name w:val="Header or footer_"/>
    <w:basedOn w:val="a0"/>
    <w:rsid w:val="00255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255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NotBold">
    <w:name w:val="Header or footer + Not Bold"/>
    <w:basedOn w:val="Headerorfooter"/>
    <w:rsid w:val="00255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55D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5D1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112pt">
    <w:name w:val="Heading #1 + 12 pt"/>
    <w:basedOn w:val="Heading1"/>
    <w:rsid w:val="00255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C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D16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255D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255D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55D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255D1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255D16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255D16"/>
    <w:pPr>
      <w:widowControl w:val="0"/>
      <w:shd w:val="clear" w:color="auto" w:fill="FFFFFF"/>
      <w:spacing w:before="360" w:after="0" w:line="321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orfooter">
    <w:name w:val="Header or footer_"/>
    <w:basedOn w:val="a0"/>
    <w:rsid w:val="00255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255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NotBold">
    <w:name w:val="Header or footer + Not Bold"/>
    <w:basedOn w:val="Headerorfooter"/>
    <w:rsid w:val="00255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55D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5D1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112pt">
    <w:name w:val="Heading #1 + 12 pt"/>
    <w:basedOn w:val="Heading1"/>
    <w:rsid w:val="00255D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C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 Kostroma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</dc:creator>
  <cp:lastModifiedBy>User</cp:lastModifiedBy>
  <cp:revision>3</cp:revision>
  <dcterms:created xsi:type="dcterms:W3CDTF">2018-11-26T05:51:00Z</dcterms:created>
  <dcterms:modified xsi:type="dcterms:W3CDTF">2018-11-27T12:12:00Z</dcterms:modified>
</cp:coreProperties>
</file>